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Roboto" w:cs="Roboto" w:eastAsia="Roboto" w:hAnsi="Roboto"/>
        </w:rPr>
      </w:pPr>
      <w:r w:rsidDel="00000000" w:rsidR="00000000" w:rsidRPr="00000000">
        <w:rPr>
          <w:rFonts w:ascii="Roboto" w:cs="Roboto" w:eastAsia="Roboto" w:hAnsi="Roboto"/>
          <w:b w:val="1"/>
          <w:sz w:val="32"/>
          <w:szCs w:val="32"/>
          <w:rtl w:val="0"/>
        </w:rPr>
        <w:t xml:space="preserve">Common Ground 2020 - </w:t>
      </w:r>
      <w:r w:rsidDel="00000000" w:rsidR="00000000" w:rsidRPr="00000000">
        <w:rPr>
          <w:rFonts w:ascii="Roboto" w:cs="Roboto" w:eastAsia="Roboto" w:hAnsi="Roboto"/>
          <w:sz w:val="32"/>
          <w:szCs w:val="32"/>
          <w:rtl w:val="0"/>
        </w:rPr>
        <w:t xml:space="preserve">Frequently Asked Questions</w:t>
      </w:r>
      <w:r w:rsidDel="00000000" w:rsidR="00000000" w:rsidRPr="00000000">
        <w:rPr>
          <w:rtl w:val="0"/>
        </w:rPr>
      </w:r>
    </w:p>
    <w:p w:rsidR="00000000" w:rsidDel="00000000" w:rsidP="00000000" w:rsidRDefault="00000000" w:rsidRPr="00000000" w14:paraId="00000002">
      <w:pPr>
        <w:spacing w:after="240" w:lineRule="auto"/>
        <w:rPr>
          <w:rFonts w:ascii="Roboto" w:cs="Roboto" w:eastAsia="Roboto" w:hAnsi="Roboto"/>
          <w:sz w:val="32"/>
          <w:szCs w:val="32"/>
        </w:rPr>
      </w:pPr>
      <w:r w:rsidDel="00000000" w:rsidR="00000000" w:rsidRPr="00000000">
        <w:rPr>
          <w:rFonts w:ascii="Roboto" w:cs="Roboto" w:eastAsia="Roboto" w:hAnsi="Roboto"/>
          <w:sz w:val="32"/>
          <w:szCs w:val="32"/>
          <w:rtl w:val="0"/>
        </w:rPr>
        <w:t xml:space="preserve">To request information in another format, email </w:t>
      </w:r>
      <w:hyperlink r:id="rId6">
        <w:r w:rsidDel="00000000" w:rsidR="00000000" w:rsidRPr="00000000">
          <w:rPr>
            <w:rFonts w:ascii="Roboto" w:cs="Roboto" w:eastAsia="Roboto" w:hAnsi="Roboto"/>
            <w:color w:val="1155cc"/>
            <w:sz w:val="32"/>
            <w:szCs w:val="32"/>
            <w:u w:val="single"/>
            <w:rtl w:val="0"/>
          </w:rPr>
          <w:t xml:space="preserve">info@seasonforchange.org.uk</w:t>
        </w:r>
      </w:hyperlink>
      <w:r w:rsidDel="00000000" w:rsidR="00000000" w:rsidRPr="00000000">
        <w:rPr>
          <w:rFonts w:ascii="Roboto" w:cs="Roboto" w:eastAsia="Roboto" w:hAnsi="Roboto"/>
          <w:sz w:val="32"/>
          <w:szCs w:val="32"/>
          <w:rtl w:val="0"/>
        </w:rPr>
        <w:t xml:space="preserve">.</w:t>
      </w:r>
    </w:p>
    <w:p w:rsidR="00000000" w:rsidDel="00000000" w:rsidP="00000000" w:rsidRDefault="00000000" w:rsidRPr="00000000" w14:paraId="00000003">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read these FAQs and the full guidelines to help you with your application. If your query is not answered here, please get in touch: </w:t>
      </w:r>
      <w:hyperlink r:id="rId7">
        <w:r w:rsidDel="00000000" w:rsidR="00000000" w:rsidRPr="00000000">
          <w:rPr>
            <w:rFonts w:ascii="Roboto" w:cs="Roboto" w:eastAsia="Roboto" w:hAnsi="Roboto"/>
            <w:color w:val="1155cc"/>
            <w:sz w:val="24"/>
            <w:szCs w:val="24"/>
            <w:u w:val="single"/>
            <w:rtl w:val="0"/>
          </w:rPr>
          <w:t xml:space="preserve">info@seasonforchange.org.uk</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4">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get feedback on a draft application by email? </w:t>
      </w:r>
      <w:r w:rsidDel="00000000" w:rsidR="00000000" w:rsidRPr="00000000">
        <w:rPr>
          <w:rFonts w:ascii="Roboto" w:cs="Roboto" w:eastAsia="Roboto" w:hAnsi="Roboto"/>
          <w:sz w:val="24"/>
          <w:szCs w:val="24"/>
          <w:rtl w:val="0"/>
        </w:rPr>
        <w:t xml:space="preserve">Due to the volume of applications, we are unable to provide feedback on individual drafts. If you have practical or access-related questions on the application process, we can help you by email and telephone.</w:t>
      </w:r>
    </w:p>
    <w:p w:rsidR="00000000" w:rsidDel="00000000" w:rsidP="00000000" w:rsidRDefault="00000000" w:rsidRPr="00000000" w14:paraId="00000005">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Do I need to include a budget with my application? </w:t>
      </w:r>
      <w:r w:rsidDel="00000000" w:rsidR="00000000" w:rsidRPr="00000000">
        <w:rPr>
          <w:rFonts w:ascii="Roboto" w:cs="Roboto" w:eastAsia="Roboto" w:hAnsi="Roboto"/>
          <w:sz w:val="24"/>
          <w:szCs w:val="24"/>
          <w:rtl w:val="0"/>
        </w:rPr>
        <w:t xml:space="preserve">No. If you are shortlisted for the commission, we will invite you to an informal interview, ahead of which you will be asked to submit a budget for you to discuss with the panel. The commission of £10,000 is to cover the artistic creation and presentation of your idea until spring 2021, including any producing support you may require.</w:t>
      </w:r>
    </w:p>
    <w:p w:rsidR="00000000" w:rsidDel="00000000" w:rsidP="00000000" w:rsidRDefault="00000000" w:rsidRPr="00000000" w14:paraId="00000006">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This commission has identified several groups as their priority for selection. Why? </w:t>
      </w:r>
      <w:r w:rsidDel="00000000" w:rsidR="00000000" w:rsidRPr="00000000">
        <w:rPr>
          <w:rFonts w:ascii="Roboto" w:cs="Roboto" w:eastAsia="Roboto" w:hAnsi="Roboto"/>
          <w:sz w:val="24"/>
          <w:szCs w:val="24"/>
          <w:rtl w:val="0"/>
        </w:rPr>
        <w:t xml:space="preserve">Season for Change as a programme is about encouraging broader cultural involvement in the climate action movement. In order to do this, we must redress current and pre-existing imbalances in who is taking up the most space in the movement and therefore our commission will target those who are least represented in the environmental sector.</w:t>
      </w:r>
    </w:p>
    <w:p w:rsidR="00000000" w:rsidDel="00000000" w:rsidP="00000000" w:rsidRDefault="00000000" w:rsidRPr="00000000" w14:paraId="00000007">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with one or more collaborators? </w:t>
      </w:r>
      <w:r w:rsidDel="00000000" w:rsidR="00000000" w:rsidRPr="00000000">
        <w:rPr>
          <w:rFonts w:ascii="Roboto" w:cs="Roboto" w:eastAsia="Roboto" w:hAnsi="Roboto"/>
          <w:sz w:val="24"/>
          <w:szCs w:val="24"/>
          <w:rtl w:val="0"/>
        </w:rPr>
        <w:t xml:space="preserve">Yes. If successful, your commission would be a shared one and would support the collaborative area of your practice outlined in the application. The panel would expect to see evidence of work you have made together.</w:t>
      </w:r>
    </w:p>
    <w:p w:rsidR="00000000" w:rsidDel="00000000" w:rsidP="00000000" w:rsidRDefault="00000000" w:rsidRPr="00000000" w14:paraId="00000008">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as an individual and be part of another application as a collaborator? </w:t>
      </w:r>
      <w:r w:rsidDel="00000000" w:rsidR="00000000" w:rsidRPr="00000000">
        <w:rPr>
          <w:rFonts w:ascii="Roboto" w:cs="Roboto" w:eastAsia="Roboto" w:hAnsi="Roboto"/>
          <w:sz w:val="24"/>
          <w:szCs w:val="24"/>
          <w:rtl w:val="0"/>
        </w:rPr>
        <w:t xml:space="preserve">No. You can only be part of one application.</w:t>
      </w:r>
    </w:p>
    <w:p w:rsidR="00000000" w:rsidDel="00000000" w:rsidP="00000000" w:rsidRDefault="00000000" w:rsidRPr="00000000" w14:paraId="00000009">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What kind of supporting material are you looking for? </w:t>
      </w:r>
      <w:r w:rsidDel="00000000" w:rsidR="00000000" w:rsidRPr="00000000">
        <w:rPr>
          <w:rFonts w:ascii="Roboto" w:cs="Roboto" w:eastAsia="Roboto" w:hAnsi="Roboto"/>
          <w:sz w:val="24"/>
          <w:szCs w:val="24"/>
          <w:rtl w:val="0"/>
        </w:rPr>
        <w:t xml:space="preserve">Please submit documentation of existing work that you feel is relevant to your application. There is space on the online application form to contextualise the material uploaded; please consider this as a way to introduce your practice to the panel.</w:t>
      </w:r>
    </w:p>
    <w:p w:rsidR="00000000" w:rsidDel="00000000" w:rsidP="00000000" w:rsidRDefault="00000000" w:rsidRPr="00000000" w14:paraId="0000000A">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 don’t have any images, video or audio documentation of my work – can I still apply? </w:t>
      </w:r>
      <w:r w:rsidDel="00000000" w:rsidR="00000000" w:rsidRPr="00000000">
        <w:rPr>
          <w:rFonts w:ascii="Roboto" w:cs="Roboto" w:eastAsia="Roboto" w:hAnsi="Roboto"/>
          <w:sz w:val="24"/>
          <w:szCs w:val="24"/>
          <w:rtl w:val="0"/>
        </w:rPr>
        <w:t xml:space="preserve">Yes. </w:t>
      </w:r>
    </w:p>
    <w:p w:rsidR="00000000" w:rsidDel="00000000" w:rsidP="00000000" w:rsidRDefault="00000000" w:rsidRPr="00000000" w14:paraId="0000000B">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submit a portfolio and reviews, publications and slides? </w:t>
      </w:r>
      <w:r w:rsidDel="00000000" w:rsidR="00000000" w:rsidRPr="00000000">
        <w:rPr>
          <w:rFonts w:ascii="Roboto" w:cs="Roboto" w:eastAsia="Roboto" w:hAnsi="Roboto"/>
          <w:sz w:val="24"/>
          <w:szCs w:val="24"/>
          <w:rtl w:val="0"/>
        </w:rPr>
        <w:t xml:space="preserve">No. Please only submit the material as outlined in the guidelines. Any additional material submitted will not reach the selection panel.</w:t>
      </w:r>
    </w:p>
    <w:p w:rsidR="00000000" w:rsidDel="00000000" w:rsidP="00000000" w:rsidRDefault="00000000" w:rsidRPr="00000000" w14:paraId="0000000C">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 don’t have my own website – can I still apply? </w:t>
      </w:r>
      <w:r w:rsidDel="00000000" w:rsidR="00000000" w:rsidRPr="00000000">
        <w:rPr>
          <w:rFonts w:ascii="Roboto" w:cs="Roboto" w:eastAsia="Roboto" w:hAnsi="Roboto"/>
          <w:sz w:val="24"/>
          <w:szCs w:val="24"/>
          <w:rtl w:val="0"/>
        </w:rPr>
        <w:t xml:space="preserve">Yes. It doesn’t have to be your own website – you could give a link to one where your work is represented alongside other artists, or provide a YouTube/Vimeo link (please include a password if relevant).</w:t>
      </w:r>
    </w:p>
    <w:p w:rsidR="00000000" w:rsidDel="00000000" w:rsidP="00000000" w:rsidRDefault="00000000" w:rsidRPr="00000000" w14:paraId="0000000D">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Do I have to have prior formal training in the arts (e.g. a degree) to apply? </w:t>
      </w:r>
      <w:r w:rsidDel="00000000" w:rsidR="00000000" w:rsidRPr="00000000">
        <w:rPr>
          <w:rFonts w:ascii="Roboto" w:cs="Roboto" w:eastAsia="Roboto" w:hAnsi="Roboto"/>
          <w:sz w:val="24"/>
          <w:szCs w:val="24"/>
          <w:rtl w:val="0"/>
        </w:rPr>
        <w:t xml:space="preserve">No. You don’t need any formal qualifications to be eligible.</w:t>
      </w:r>
    </w:p>
    <w:p w:rsidR="00000000" w:rsidDel="00000000" w:rsidP="00000000" w:rsidRDefault="00000000" w:rsidRPr="00000000" w14:paraId="0000000E">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if I am a student studying in the arts?</w:t>
      </w:r>
      <w:r w:rsidDel="00000000" w:rsidR="00000000" w:rsidRPr="00000000">
        <w:rPr>
          <w:rFonts w:ascii="Roboto" w:cs="Roboto" w:eastAsia="Roboto" w:hAnsi="Roboto"/>
          <w:sz w:val="24"/>
          <w:szCs w:val="24"/>
          <w:rtl w:val="0"/>
        </w:rPr>
        <w:t xml:space="preserve"> No. You cannot apply if you are in school/formal training of any kind during the commission period (September 2020 - April 2021).</w:t>
      </w:r>
    </w:p>
    <w:p w:rsidR="00000000" w:rsidDel="00000000" w:rsidP="00000000" w:rsidRDefault="00000000" w:rsidRPr="00000000" w14:paraId="0000000F">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if I’m doing a non-arts related training? </w:t>
      </w:r>
      <w:r w:rsidDel="00000000" w:rsidR="00000000" w:rsidRPr="00000000">
        <w:rPr>
          <w:rFonts w:ascii="Roboto" w:cs="Roboto" w:eastAsia="Roboto" w:hAnsi="Roboto"/>
          <w:sz w:val="24"/>
          <w:szCs w:val="24"/>
          <w:rtl w:val="0"/>
        </w:rPr>
        <w:t xml:space="preserve">Yes, you can apply if you are undertaking non-arts related training during the bursary period (September 2020 - April 2021). Some examples of this might be: night school for business management, a therapy training course or a weekly ceramics course.</w:t>
      </w:r>
    </w:p>
    <w:p w:rsidR="00000000" w:rsidDel="00000000" w:rsidP="00000000" w:rsidRDefault="00000000" w:rsidRPr="00000000" w14:paraId="00000010">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if I am in receipt of Arts Council England NPO funding or equivalent annual funding offered in Scotland, Wales or Northern Ireland? </w:t>
      </w:r>
      <w:r w:rsidDel="00000000" w:rsidR="00000000" w:rsidRPr="00000000">
        <w:rPr>
          <w:rFonts w:ascii="Roboto" w:cs="Roboto" w:eastAsia="Roboto" w:hAnsi="Roboto"/>
          <w:sz w:val="24"/>
          <w:szCs w:val="24"/>
          <w:rtl w:val="0"/>
        </w:rPr>
        <w:t xml:space="preserve">No. You cannot apply if you receive Arts Council England NPO funding or equivalent annual funding offered in Scotland, Wales or Northern Ireland during the programme’s duration (September 2020 - May 2021).</w:t>
      </w:r>
    </w:p>
    <w:p w:rsidR="00000000" w:rsidDel="00000000" w:rsidP="00000000" w:rsidRDefault="00000000" w:rsidRPr="00000000" w14:paraId="00000011">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Can I apply by email, post or deliver by hand? </w:t>
      </w:r>
      <w:r w:rsidDel="00000000" w:rsidR="00000000" w:rsidRPr="00000000">
        <w:rPr>
          <w:rFonts w:ascii="Roboto" w:cs="Roboto" w:eastAsia="Roboto" w:hAnsi="Roboto"/>
          <w:sz w:val="24"/>
          <w:szCs w:val="24"/>
          <w:rtl w:val="0"/>
        </w:rPr>
        <w:t xml:space="preserve">You should apply for our online portal: </w:t>
      </w:r>
      <w:hyperlink r:id="rId8">
        <w:r w:rsidDel="00000000" w:rsidR="00000000" w:rsidRPr="00000000">
          <w:rPr>
            <w:rFonts w:ascii="Roboto" w:cs="Roboto" w:eastAsia="Roboto" w:hAnsi="Roboto"/>
            <w:color w:val="1155cc"/>
            <w:sz w:val="24"/>
            <w:szCs w:val="24"/>
            <w:u w:val="single"/>
            <w:rtl w:val="0"/>
          </w:rPr>
          <w:t xml:space="preserve">https://www.artsadmin.co.uk/about/jobs</w:t>
        </w:r>
      </w:hyperlink>
      <w:r w:rsidDel="00000000" w:rsidR="00000000" w:rsidRPr="00000000">
        <w:rPr>
          <w:rFonts w:ascii="Roboto" w:cs="Roboto" w:eastAsia="Roboto" w:hAnsi="Roboto"/>
          <w:sz w:val="24"/>
          <w:szCs w:val="24"/>
          <w:rtl w:val="0"/>
        </w:rPr>
        <w:t xml:space="preserve">. The online system reflects our environmental policy and reduces the amount of time spent physically processing applications. If you would prefer to submit your application in an alternative format for access reasons, please get in touch in advance: </w:t>
      </w:r>
      <w:hyperlink r:id="rId9">
        <w:r w:rsidDel="00000000" w:rsidR="00000000" w:rsidRPr="00000000">
          <w:rPr>
            <w:rFonts w:ascii="Roboto" w:cs="Roboto" w:eastAsia="Roboto" w:hAnsi="Roboto"/>
            <w:color w:val="1155cc"/>
            <w:sz w:val="24"/>
            <w:szCs w:val="24"/>
            <w:u w:val="single"/>
            <w:rtl w:val="0"/>
          </w:rPr>
          <w:t xml:space="preserve">info@seasonforchange.org.uk</w:t>
        </w:r>
      </w:hyperlink>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2">
      <w:pPr>
        <w:spacing w:after="240" w:line="370.90909090909093"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I choose to submit my application by video for access reasons, how long should it be and how do I do that? </w:t>
        <w:br w:type="textWrapping"/>
      </w:r>
      <w:r w:rsidDel="00000000" w:rsidR="00000000" w:rsidRPr="00000000">
        <w:rPr>
          <w:rFonts w:ascii="Roboto" w:cs="Roboto" w:eastAsia="Roboto" w:hAnsi="Roboto"/>
          <w:sz w:val="24"/>
          <w:szCs w:val="24"/>
          <w:rtl w:val="0"/>
        </w:rPr>
        <w:t xml:space="preserve">Please answer the 4 questions (see Guidelines and online application form) in the Written Statement section in your video. The video answering the 4 questions should be no longer than 9 minutes long. Please upload your film to Vimeo, YouTube or another online platform or website then add the website link into the 'answers' text box on the online application form. If your video is password-protected, please include the password as well. You can still upload video documentation of your work in the Support Materials section of the application form. </w:t>
      </w:r>
    </w:p>
    <w:p w:rsidR="00000000" w:rsidDel="00000000" w:rsidP="00000000" w:rsidRDefault="00000000" w:rsidRPr="00000000" w14:paraId="00000013">
      <w:pPr>
        <w:spacing w:after="240" w:line="370.90909090909093"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How do I access the provision for access support?  </w:t>
      </w:r>
    </w:p>
    <w:p w:rsidR="00000000" w:rsidDel="00000000" w:rsidP="00000000" w:rsidRDefault="00000000" w:rsidRPr="00000000" w14:paraId="00000014">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need an access worker to help you apply, we understand it is good practice that this is someone nominated by the applicant requiring assistance, as many people will regularly use the same note taker or interpreter.  You can request this support by emailing </w:t>
      </w:r>
      <w:hyperlink r:id="rId10">
        <w:r w:rsidDel="00000000" w:rsidR="00000000" w:rsidRPr="00000000">
          <w:rPr>
            <w:rFonts w:ascii="Roboto" w:cs="Roboto" w:eastAsia="Roboto" w:hAnsi="Roboto"/>
            <w:color w:val="1155cc"/>
            <w:sz w:val="24"/>
            <w:szCs w:val="24"/>
            <w:u w:val="single"/>
            <w:rtl w:val="0"/>
          </w:rPr>
          <w:t xml:space="preserve">info@seasonforchange.org.uk</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5">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can pay for support such as: </w:t>
      </w:r>
    </w:p>
    <w:p w:rsidR="00000000" w:rsidDel="00000000" w:rsidP="00000000" w:rsidRDefault="00000000" w:rsidRPr="00000000" w14:paraId="00000016">
      <w:pPr>
        <w:numPr>
          <w:ilvl w:val="0"/>
          <w:numId w:val="1"/>
        </w:numPr>
        <w:spacing w:after="0" w:afterAutospacing="0" w:line="370.90909090909093"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Note taking support to help a disabled applicant in meetings or to complete the application form.</w:t>
      </w:r>
    </w:p>
    <w:p w:rsidR="00000000" w:rsidDel="00000000" w:rsidP="00000000" w:rsidRDefault="00000000" w:rsidRPr="00000000" w14:paraId="00000017">
      <w:pPr>
        <w:numPr>
          <w:ilvl w:val="0"/>
          <w:numId w:val="1"/>
        </w:numPr>
        <w:spacing w:after="0" w:afterAutospacing="0" w:line="370.90909090909093"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British sign language (BSL) interpretation support for Deaf applicants in one-to-one meetings and translation of applications made in BSL into English.</w:t>
      </w:r>
    </w:p>
    <w:p w:rsidR="00000000" w:rsidDel="00000000" w:rsidP="00000000" w:rsidRDefault="00000000" w:rsidRPr="00000000" w14:paraId="00000018">
      <w:pPr>
        <w:numPr>
          <w:ilvl w:val="0"/>
          <w:numId w:val="1"/>
        </w:numPr>
        <w:spacing w:after="240" w:line="370.90909090909093"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Personal assistants for people with experience of the mental health system and for people with learning disabilities.</w:t>
      </w:r>
    </w:p>
    <w:p w:rsidR="00000000" w:rsidDel="00000000" w:rsidP="00000000" w:rsidRDefault="00000000" w:rsidRPr="00000000" w14:paraId="00000019">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provision of access support does not require an application to be submitted. Applicants can access information on our commission and then decide not to apply. </w:t>
      </w:r>
    </w:p>
    <w:p w:rsidR="00000000" w:rsidDel="00000000" w:rsidP="00000000" w:rsidRDefault="00000000" w:rsidRPr="00000000" w14:paraId="0000001A">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cannot pay for project development, such as the cost of an arts worker, development consultant, producer or bid writer to help people apply or translate from verbal languages (other than British Sign Language).</w:t>
      </w:r>
    </w:p>
    <w:p w:rsidR="00000000" w:rsidDel="00000000" w:rsidP="00000000" w:rsidRDefault="00000000" w:rsidRPr="00000000" w14:paraId="0000001B">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We will be working on the basis of £200 per day of support, with a total budget of £2 000 towards access. For more information, please contact us: info@seasonforchange.org.uk.</w:t>
      </w:r>
    </w:p>
    <w:p w:rsidR="00000000" w:rsidDel="00000000" w:rsidP="00000000" w:rsidRDefault="00000000" w:rsidRPr="00000000" w14:paraId="0000001C">
      <w:pPr>
        <w:spacing w:after="240" w:line="370.90909090909093"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 quote for the access support services will need to be obtained and a fee agreed for its delivery. The access support worker should submit their invoice to Artsadmin. Once we have confirmed with the applicant that work has been carried out satisfactorily, we can authorise payment.</w:t>
      </w:r>
    </w:p>
    <w:p w:rsidR="00000000" w:rsidDel="00000000" w:rsidP="00000000" w:rsidRDefault="00000000" w:rsidRPr="00000000" w14:paraId="0000001D">
      <w:pPr>
        <w:spacing w:after="240" w:line="370.90909090909093" w:lineRule="auto"/>
        <w:rPr>
          <w:rFonts w:ascii="Roboto" w:cs="Roboto" w:eastAsia="Roboto" w:hAnsi="Roboto"/>
          <w:b w:val="1"/>
          <w:sz w:val="32"/>
          <w:szCs w:val="32"/>
        </w:rPr>
      </w:pPr>
      <w:r w:rsidDel="00000000" w:rsidR="00000000" w:rsidRPr="00000000">
        <w:rPr>
          <w:rFonts w:ascii="Roboto" w:cs="Roboto" w:eastAsia="Roboto" w:hAnsi="Roboto"/>
          <w:b w:val="1"/>
          <w:sz w:val="24"/>
          <w:szCs w:val="24"/>
          <w:rtl w:val="0"/>
        </w:rPr>
        <w:t xml:space="preserve">The deadline for applications: </w:t>
      </w:r>
      <w:r w:rsidDel="00000000" w:rsidR="00000000" w:rsidRPr="00000000">
        <w:rPr>
          <w:rFonts w:ascii="Roboto" w:cs="Roboto" w:eastAsia="Roboto" w:hAnsi="Roboto"/>
          <w:sz w:val="24"/>
          <w:szCs w:val="24"/>
          <w:rtl w:val="0"/>
        </w:rPr>
        <w:t xml:space="preserve">Thursday 30 July 2020 at 10am(GMT+1/BST). </w:t>
      </w:r>
      <w:r w:rsidDel="00000000" w:rsidR="00000000" w:rsidRPr="00000000">
        <w:rPr>
          <w:rtl w:val="0"/>
        </w:rPr>
      </w:r>
    </w:p>
    <w:sectPr>
      <w:headerReference r:id="rId11" w:type="default"/>
      <w:headerReference r:id="rId12" w:type="first"/>
      <w:footerReference r:id="rId13" w:type="default"/>
      <w:footerReference r:id="rId14" w:type="first"/>
      <w:pgSz w:h="16834" w:w="11909"/>
      <w:pgMar w:bottom="1727.9999999999998" w:top="1727.9999999999998" w:left="1727.9999999999998" w:right="1727.9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-438149</wp:posOffset>
          </wp:positionH>
          <wp:positionV relativeFrom="paragraph">
            <wp:posOffset>-23999</wp:posOffset>
          </wp:positionV>
          <wp:extent cx="1294182" cy="452438"/>
          <wp:effectExtent b="0" l="0" r="0" t="0"/>
          <wp:wrapSquare wrapText="bothSides" distB="19050" distT="19050" distL="19050" distR="19050"/>
          <wp:docPr id="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94182" cy="45243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1042988</wp:posOffset>
          </wp:positionH>
          <wp:positionV relativeFrom="paragraph">
            <wp:posOffset>-186</wp:posOffset>
          </wp:positionV>
          <wp:extent cx="915959" cy="409575"/>
          <wp:effectExtent b="0" l="0" r="0" t="0"/>
          <wp:wrapSquare wrapText="bothSides" distB="19050" distT="19050" distL="19050" distR="1905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15959" cy="40957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2152650</wp:posOffset>
          </wp:positionH>
          <wp:positionV relativeFrom="paragraph">
            <wp:posOffset>-186</wp:posOffset>
          </wp:positionV>
          <wp:extent cx="1861705" cy="409575"/>
          <wp:effectExtent b="0" l="0" r="0" t="0"/>
          <wp:wrapSquare wrapText="bothSides" distB="19050" distT="19050" distL="19050" distR="19050"/>
          <wp:docPr id="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861705" cy="40957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4200525</wp:posOffset>
          </wp:positionH>
          <wp:positionV relativeFrom="paragraph">
            <wp:posOffset>23625</wp:posOffset>
          </wp:positionV>
          <wp:extent cx="1559169" cy="361950"/>
          <wp:effectExtent b="0" l="0" r="0" t="0"/>
          <wp:wrapSquare wrapText="bothSides" distB="19050" distT="19050" distL="19050" distR="19050"/>
          <wp:docPr id="3"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1559169" cy="36195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4857750</wp:posOffset>
          </wp:positionH>
          <wp:positionV relativeFrom="paragraph">
            <wp:posOffset>-304799</wp:posOffset>
          </wp:positionV>
          <wp:extent cx="1374457" cy="849258"/>
          <wp:effectExtent b="0" l="0" r="0" t="0"/>
          <wp:wrapSquare wrapText="bothSides" distB="19050" distT="19050" distL="19050" distR="1905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374457" cy="84925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seasonforchange.org.uk"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easonforchange.org.u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info@seasonforchange.org.uk" TargetMode="External"/><Relationship Id="rId7" Type="http://schemas.openxmlformats.org/officeDocument/2006/relationships/hyperlink" Target="mailto:info@seasonforchange.org.uk" TargetMode="External"/><Relationship Id="rId8" Type="http://schemas.openxmlformats.org/officeDocument/2006/relationships/hyperlink" Target="https://www.artsadmin.co.uk/about/job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